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6F8F" w14:textId="354ACEFC" w:rsidR="00974D3B" w:rsidRDefault="00974D3B" w:rsidP="00974D3B">
      <w:pPr>
        <w:spacing w:after="100" w:afterAutospacing="1"/>
        <w:jc w:val="center"/>
        <w:rPr>
          <w:b/>
          <w:sz w:val="28"/>
          <w:szCs w:val="28"/>
        </w:rPr>
      </w:pPr>
      <w:r w:rsidRPr="00E81FD0">
        <w:rPr>
          <w:b/>
          <w:sz w:val="28"/>
          <w:szCs w:val="28"/>
        </w:rPr>
        <w:t xml:space="preserve">LELLE-Let`s learn how </w:t>
      </w:r>
      <w:r w:rsidR="006F4E26">
        <w:rPr>
          <w:b/>
          <w:sz w:val="28"/>
          <w:szCs w:val="28"/>
        </w:rPr>
        <w:t>to learn</w:t>
      </w:r>
    </w:p>
    <w:p w14:paraId="13CB85D0" w14:textId="3C25123D" w:rsidR="00974D3B" w:rsidRDefault="00974D3B" w:rsidP="00974D3B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for self-assessment</w:t>
      </w:r>
    </w:p>
    <w:p w14:paraId="0875B90F" w14:textId="43E81A92" w:rsidR="00DD6D64" w:rsidRDefault="00DD6D64" w:rsidP="00974D3B">
      <w:pPr>
        <w:spacing w:after="100" w:afterAutospacing="1"/>
        <w:jc w:val="center"/>
        <w:rPr>
          <w:b/>
          <w:sz w:val="28"/>
          <w:szCs w:val="28"/>
        </w:rPr>
      </w:pPr>
      <w:r w:rsidRPr="00DD6D64">
        <w:rPr>
          <w:b/>
          <w:sz w:val="28"/>
          <w:szCs w:val="28"/>
        </w:rPr>
        <w:t>(strongly disagree - disagree</w:t>
      </w:r>
      <w:r>
        <w:rPr>
          <w:b/>
          <w:sz w:val="28"/>
          <w:szCs w:val="28"/>
        </w:rPr>
        <w:t xml:space="preserve"> - slightly disagree – slightly</w:t>
      </w:r>
      <w:r w:rsidRPr="00DD6D64">
        <w:rPr>
          <w:b/>
          <w:sz w:val="28"/>
          <w:szCs w:val="28"/>
        </w:rPr>
        <w:t xml:space="preserve"> agree - agree - strongly agree)</w:t>
      </w:r>
    </w:p>
    <w:p w14:paraId="3F0E83EE" w14:textId="77777777" w:rsidR="00DD6D64" w:rsidRPr="00E81FD0" w:rsidRDefault="00DD6D64" w:rsidP="00974D3B">
      <w:pPr>
        <w:spacing w:after="100" w:afterAutospacing="1"/>
        <w:jc w:val="center"/>
        <w:rPr>
          <w:b/>
          <w:sz w:val="28"/>
          <w:szCs w:val="28"/>
        </w:rPr>
      </w:pPr>
    </w:p>
    <w:p w14:paraId="03AA6618" w14:textId="0063F6A9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1. </w:t>
      </w:r>
      <w:r w:rsidR="006F4E26">
        <w:rPr>
          <w:b/>
        </w:rPr>
        <w:t>Critical thinking questions</w:t>
      </w:r>
    </w:p>
    <w:p w14:paraId="3B1B58C6" w14:textId="4658BB7C" w:rsidR="00974D3B" w:rsidRPr="005E3F15" w:rsidRDefault="00974D3B" w:rsidP="00974D3B">
      <w:pPr>
        <w:spacing w:line="276" w:lineRule="auto"/>
        <w:jc w:val="both"/>
        <w:rPr>
          <w:b/>
        </w:rPr>
      </w:pPr>
      <w:r w:rsidRPr="005E3F15">
        <w:rPr>
          <w:color w:val="35363F"/>
        </w:rPr>
        <w:t>In this area, the skill „</w:t>
      </w:r>
      <w:r w:rsidRPr="005E3F15">
        <w:t>critical thinking” is evaluated. The area covers four sections, each</w:t>
      </w:r>
      <w:r w:rsidR="00883A7C">
        <w:t xml:space="preserve"> with</w:t>
      </w:r>
      <w:r w:rsidRPr="005E3F15">
        <w:t xml:space="preserve"> four statements. The aim is to discover students` ability to reflect and handle tasks autonomously</w:t>
      </w:r>
      <w:r>
        <w:t xml:space="preserve"> and their making of</w:t>
      </w:r>
      <w:r w:rsidRPr="005E3F15">
        <w:t xml:space="preserve"> sound decisions and reasonable judgments</w:t>
      </w:r>
      <w:r>
        <w:t xml:space="preserve">. </w:t>
      </w:r>
      <w:r w:rsidRPr="005E3F15">
        <w:t>Further, it is of interest to discover how they identify connections and recognise opportunities and evaluate ideas critically.</w:t>
      </w:r>
    </w:p>
    <w:p w14:paraId="096B887F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1.1. </w:t>
      </w:r>
      <w:r w:rsidRPr="005E3F15">
        <w:rPr>
          <w:b/>
        </w:rPr>
        <w:t xml:space="preserve">Reflect and handle tasks autonomously </w:t>
      </w:r>
    </w:p>
    <w:p w14:paraId="7D6035F7" w14:textId="551D702B" w:rsidR="00974D3B" w:rsidRPr="005E3F15" w:rsidRDefault="00974D3B" w:rsidP="00974D3B">
      <w:pPr>
        <w:spacing w:line="276" w:lineRule="auto"/>
      </w:pPr>
      <w:r w:rsidRPr="005E3F15">
        <w:t xml:space="preserve">1: I can </w:t>
      </w:r>
      <w:r>
        <w:t>usually</w:t>
      </w:r>
      <w:r w:rsidRPr="005E3F15">
        <w:t xml:space="preserve"> separate or break a whole into parts to discover their nature, function and relationships. </w:t>
      </w:r>
    </w:p>
    <w:p w14:paraId="6F035005" w14:textId="2967D58B" w:rsidR="00974D3B" w:rsidRDefault="00974D3B" w:rsidP="00974D3B">
      <w:pPr>
        <w:spacing w:line="276" w:lineRule="auto"/>
      </w:pPr>
      <w:r w:rsidRPr="005E3F15">
        <w:t xml:space="preserve">2: I can </w:t>
      </w:r>
      <w:r>
        <w:t xml:space="preserve">usually </w:t>
      </w:r>
      <w:r w:rsidRPr="005E3F15">
        <w:t xml:space="preserve">work </w:t>
      </w:r>
      <w:r>
        <w:t xml:space="preserve">efficiently </w:t>
      </w:r>
      <w:r w:rsidRPr="005E3F15">
        <w:t>without supervision</w:t>
      </w:r>
      <w:r>
        <w:t>.</w:t>
      </w:r>
      <w:r w:rsidRPr="005E3F15">
        <w:t xml:space="preserve"> </w:t>
      </w:r>
    </w:p>
    <w:p w14:paraId="6D21C36E" w14:textId="0F7808F8" w:rsidR="00974D3B" w:rsidRPr="005E3F15" w:rsidRDefault="00974D3B" w:rsidP="00974D3B">
      <w:pPr>
        <w:spacing w:line="276" w:lineRule="auto"/>
      </w:pPr>
      <w:r w:rsidRPr="005E3F15">
        <w:t xml:space="preserve">3: I can </w:t>
      </w:r>
      <w:r>
        <w:t>usually reflect on a given task</w:t>
      </w:r>
      <w:r w:rsidRPr="005E3F15">
        <w:t xml:space="preserve">. </w:t>
      </w:r>
    </w:p>
    <w:p w14:paraId="4353374A" w14:textId="0AFCD2E9" w:rsidR="00974D3B" w:rsidRDefault="00974D3B" w:rsidP="00974D3B">
      <w:pPr>
        <w:spacing w:line="276" w:lineRule="auto"/>
      </w:pPr>
      <w:r w:rsidRPr="005E3F15">
        <w:t xml:space="preserve">4: I can </w:t>
      </w:r>
      <w:r>
        <w:t>usually</w:t>
      </w:r>
      <w:r w:rsidRPr="005E3F15">
        <w:t xml:space="preserve"> handle tasks autonomously. </w:t>
      </w:r>
    </w:p>
    <w:p w14:paraId="6A7CF41D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1.2. </w:t>
      </w:r>
      <w:r w:rsidRPr="005E3F15">
        <w:rPr>
          <w:b/>
        </w:rPr>
        <w:t>Make sound decisions and reasonable judgements</w:t>
      </w:r>
    </w:p>
    <w:p w14:paraId="56ADDB65" w14:textId="2033ECB1" w:rsidR="00974D3B" w:rsidRPr="005E3F15" w:rsidRDefault="002F53DF" w:rsidP="00974D3B">
      <w:pPr>
        <w:spacing w:line="276" w:lineRule="auto"/>
      </w:pPr>
      <w:r>
        <w:t>5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present a logical path to a decision which I have reached</w:t>
      </w:r>
      <w:r w:rsidR="00974D3B">
        <w:t>.</w:t>
      </w:r>
      <w:r w:rsidR="00974D3B" w:rsidRPr="005E3F15">
        <w:t xml:space="preserve"> </w:t>
      </w:r>
    </w:p>
    <w:p w14:paraId="66C689E1" w14:textId="030C170C" w:rsidR="00974D3B" w:rsidRPr="005E3F15" w:rsidRDefault="002F53DF" w:rsidP="00974D3B">
      <w:pPr>
        <w:spacing w:line="276" w:lineRule="auto"/>
      </w:pPr>
      <w:r>
        <w:t>6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draw inferences or conclusions that are justified by evidence. </w:t>
      </w:r>
    </w:p>
    <w:p w14:paraId="69A474EC" w14:textId="01DCEB8C" w:rsidR="00974D3B" w:rsidRPr="005E3F15" w:rsidRDefault="002F53DF" w:rsidP="00974D3B">
      <w:pPr>
        <w:spacing w:line="276" w:lineRule="auto"/>
      </w:pPr>
      <w:r>
        <w:t>7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discard my personal feelings when it comes to giving judgement regarding an idea</w:t>
      </w:r>
      <w:r w:rsidR="00974D3B">
        <w:t>.</w:t>
      </w:r>
      <w:r w:rsidR="00974D3B" w:rsidRPr="005E3F15">
        <w:t xml:space="preserve"> </w:t>
      </w:r>
    </w:p>
    <w:p w14:paraId="6526690F" w14:textId="13451894" w:rsidR="00974D3B" w:rsidRDefault="002F53DF" w:rsidP="00974D3B">
      <w:pPr>
        <w:spacing w:line="276" w:lineRule="auto"/>
      </w:pPr>
      <w:r>
        <w:t>8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make sound decisions</w:t>
      </w:r>
      <w:r w:rsidR="00974D3B">
        <w:t>.</w:t>
      </w:r>
      <w:r w:rsidR="00974D3B" w:rsidRPr="005E3F15">
        <w:t xml:space="preserve"> </w:t>
      </w:r>
    </w:p>
    <w:p w14:paraId="302747C3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1.3. </w:t>
      </w:r>
      <w:r w:rsidRPr="005E3F15">
        <w:rPr>
          <w:b/>
        </w:rPr>
        <w:t>Identify connections and recognise opportunities</w:t>
      </w:r>
    </w:p>
    <w:p w14:paraId="6DF8D044" w14:textId="5CCCB183" w:rsidR="00974D3B" w:rsidRPr="005E3F15" w:rsidRDefault="002F53DF" w:rsidP="00974D3B">
      <w:pPr>
        <w:spacing w:line="276" w:lineRule="auto"/>
      </w:pPr>
      <w:r>
        <w:t>9</w:t>
      </w:r>
      <w:r w:rsidR="00974D3B" w:rsidRPr="005E3F15">
        <w:t xml:space="preserve">:  I can </w:t>
      </w:r>
      <w:r w:rsidR="00974D3B">
        <w:t>usually</w:t>
      </w:r>
      <w:r w:rsidR="00974D3B" w:rsidRPr="005E3F15">
        <w:t xml:space="preserve"> identify patterns or connections </w:t>
      </w:r>
      <w:proofErr w:type="gramStart"/>
      <w:r w:rsidR="00974D3B" w:rsidRPr="005E3F15">
        <w:t>in a given</w:t>
      </w:r>
      <w:proofErr w:type="gramEnd"/>
      <w:r w:rsidR="00974D3B" w:rsidRPr="005E3F15">
        <w:t xml:space="preserve"> situation</w:t>
      </w:r>
      <w:r w:rsidR="00974D3B">
        <w:t>.</w:t>
      </w:r>
      <w:r w:rsidR="00974D3B" w:rsidRPr="005E3F15">
        <w:t xml:space="preserve"> </w:t>
      </w:r>
    </w:p>
    <w:p w14:paraId="7D5AA507" w14:textId="33C2D94F" w:rsidR="00974D3B" w:rsidRPr="005E3F15" w:rsidRDefault="002F53DF" w:rsidP="00974D3B">
      <w:pPr>
        <w:spacing w:line="276" w:lineRule="auto"/>
      </w:pPr>
      <w:r>
        <w:t>10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envision a plan and its consequences. </w:t>
      </w:r>
    </w:p>
    <w:p w14:paraId="197A0624" w14:textId="5517707C" w:rsidR="00974D3B" w:rsidRPr="005E3F15" w:rsidRDefault="002F53DF" w:rsidP="00974D3B">
      <w:pPr>
        <w:spacing w:line="276" w:lineRule="auto"/>
      </w:pPr>
      <w:r>
        <w:t>11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easily define t</w:t>
      </w:r>
      <w:r w:rsidR="00974D3B">
        <w:t>h</w:t>
      </w:r>
      <w:r w:rsidR="00974D3B" w:rsidRPr="005E3F15">
        <w:t>rea</w:t>
      </w:r>
      <w:r w:rsidR="00974D3B">
        <w:t>d</w:t>
      </w:r>
      <w:r w:rsidR="00974D3B" w:rsidRPr="005E3F15">
        <w:t>s regarding completion of a task</w:t>
      </w:r>
      <w:r w:rsidR="00974D3B">
        <w:t>.</w:t>
      </w:r>
      <w:r w:rsidR="00974D3B" w:rsidRPr="005E3F15">
        <w:t xml:space="preserve"> </w:t>
      </w:r>
    </w:p>
    <w:p w14:paraId="794A4BA5" w14:textId="3FFB57A2" w:rsidR="00974D3B" w:rsidRDefault="002F53DF" w:rsidP="00974D3B">
      <w:pPr>
        <w:spacing w:line="276" w:lineRule="auto"/>
      </w:pPr>
      <w:r>
        <w:t>12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easily see new conditions and use them to form new beliefs regarding a potential opportunity. </w:t>
      </w:r>
    </w:p>
    <w:p w14:paraId="285DC7FB" w14:textId="77777777" w:rsidR="00693402" w:rsidRPr="005E3F15" w:rsidRDefault="00693402" w:rsidP="00974D3B">
      <w:pPr>
        <w:spacing w:line="276" w:lineRule="auto"/>
      </w:pPr>
    </w:p>
    <w:p w14:paraId="3244FE77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lastRenderedPageBreak/>
        <w:t xml:space="preserve">1.4. </w:t>
      </w:r>
      <w:r w:rsidRPr="005E3F15">
        <w:rPr>
          <w:b/>
        </w:rPr>
        <w:t>Critically evaluate ideas</w:t>
      </w:r>
    </w:p>
    <w:p w14:paraId="1BE2E915" w14:textId="4B8F0CF3" w:rsidR="00974D3B" w:rsidRPr="005E3F15" w:rsidRDefault="002F53DF" w:rsidP="00974D3B">
      <w:pPr>
        <w:spacing w:line="276" w:lineRule="auto"/>
      </w:pPr>
      <w:r>
        <w:t>13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come up with appropriate criteria to evaluate an idea. </w:t>
      </w:r>
    </w:p>
    <w:p w14:paraId="6B1499E7" w14:textId="49F09E51" w:rsidR="00974D3B" w:rsidRPr="005E3F15" w:rsidRDefault="002F53DF" w:rsidP="00974D3B">
      <w:pPr>
        <w:spacing w:line="276" w:lineRule="auto"/>
      </w:pPr>
      <w:r>
        <w:t>14</w:t>
      </w:r>
      <w:r w:rsidR="00974D3B" w:rsidRPr="005E3F15">
        <w:t xml:space="preserve">: I can </w:t>
      </w:r>
      <w:r w:rsidR="00974D3B">
        <w:t>usually</w:t>
      </w:r>
      <w:r w:rsidR="00974D3B" w:rsidRPr="005E3F15">
        <w:t xml:space="preserve"> re</w:t>
      </w:r>
      <w:r w:rsidR="00974D3B">
        <w:t>cognis</w:t>
      </w:r>
      <w:r w:rsidR="00974D3B" w:rsidRPr="005E3F15">
        <w:t xml:space="preserve">e differences and similarities among ideas or situations and </w:t>
      </w:r>
      <w:r w:rsidR="00974D3B">
        <w:t>categorize them</w:t>
      </w:r>
      <w:r w:rsidR="00974D3B" w:rsidRPr="005E3F15">
        <w:t xml:space="preserve">. </w:t>
      </w:r>
    </w:p>
    <w:p w14:paraId="10611381" w14:textId="2EF673AD" w:rsidR="00974D3B" w:rsidRPr="005E3F15" w:rsidRDefault="002F53DF" w:rsidP="00974D3B">
      <w:pPr>
        <w:spacing w:line="276" w:lineRule="auto"/>
      </w:pPr>
      <w:r>
        <w:t>15</w:t>
      </w:r>
      <w:r w:rsidR="00974D3B" w:rsidRPr="005E3F15">
        <w:t xml:space="preserve">: I have </w:t>
      </w:r>
      <w:r w:rsidR="00974D3B">
        <w:t>usually</w:t>
      </w:r>
      <w:r w:rsidR="00974D3B" w:rsidRPr="005E3F15">
        <w:t xml:space="preserve"> an open mind when it comes to evaluating an idea. </w:t>
      </w:r>
    </w:p>
    <w:p w14:paraId="7735F495" w14:textId="3FC07D0E" w:rsidR="00974D3B" w:rsidRPr="005E3F15" w:rsidRDefault="002F53DF" w:rsidP="00974D3B">
      <w:pPr>
        <w:spacing w:line="276" w:lineRule="auto"/>
      </w:pPr>
      <w:r>
        <w:t>16</w:t>
      </w:r>
      <w:r w:rsidR="00974D3B" w:rsidRPr="005E3F15">
        <w:t xml:space="preserve">: I can </w:t>
      </w:r>
      <w:r w:rsidR="00974D3B">
        <w:t xml:space="preserve">usually </w:t>
      </w:r>
      <w:r w:rsidR="00974D3B" w:rsidRPr="005E3F15">
        <w:t>recognize</w:t>
      </w:r>
      <w:r w:rsidR="00974D3B">
        <w:t xml:space="preserve"> and weigh</w:t>
      </w:r>
      <w:r w:rsidR="00974D3B" w:rsidRPr="005E3F15">
        <w:t xml:space="preserve"> my own assumptions, prejudices, biases, or point of view when evaluating an idea. </w:t>
      </w:r>
    </w:p>
    <w:p w14:paraId="5F17CC06" w14:textId="77777777" w:rsidR="00974D3B" w:rsidRPr="005E3F15" w:rsidRDefault="00974D3B" w:rsidP="00974D3B">
      <w:pPr>
        <w:spacing w:line="276" w:lineRule="auto"/>
      </w:pPr>
    </w:p>
    <w:p w14:paraId="2EFAEAC8" w14:textId="4A64C65B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2. </w:t>
      </w:r>
      <w:r w:rsidR="006F4E26">
        <w:rPr>
          <w:b/>
        </w:rPr>
        <w:t>Problem solving questions</w:t>
      </w:r>
    </w:p>
    <w:p w14:paraId="6B0DC402" w14:textId="6EADC86C" w:rsidR="00974D3B" w:rsidRPr="005E3F15" w:rsidRDefault="00974D3B" w:rsidP="00974D3B">
      <w:pPr>
        <w:spacing w:line="276" w:lineRule="auto"/>
        <w:jc w:val="both"/>
      </w:pPr>
      <w:r w:rsidRPr="005E3F15">
        <w:rPr>
          <w:color w:val="35363F"/>
        </w:rPr>
        <w:t>In this area, the skill „</w:t>
      </w:r>
      <w:r w:rsidRPr="005E3F15">
        <w:t xml:space="preserve">Problem solving” is evaluated. The area covers </w:t>
      </w:r>
      <w:r w:rsidR="0043707E">
        <w:t>four</w:t>
      </w:r>
      <w:r w:rsidR="0043707E" w:rsidRPr="005E3F15">
        <w:t xml:space="preserve"> </w:t>
      </w:r>
      <w:r w:rsidRPr="005E3F15">
        <w:t xml:space="preserve">sections each </w:t>
      </w:r>
      <w:r w:rsidR="0043707E" w:rsidRPr="005E3F15">
        <w:t xml:space="preserve">with </w:t>
      </w:r>
      <w:r w:rsidRPr="005E3F15">
        <w:t>four statements. The aim is to discover students` ability to define and identify problems as well as possible solutions. Further, it is of interest how they make decisions and actions towards these solutions.</w:t>
      </w:r>
    </w:p>
    <w:p w14:paraId="5AD027CB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2.1. </w:t>
      </w:r>
      <w:r w:rsidRPr="005E3F15">
        <w:rPr>
          <w:b/>
        </w:rPr>
        <w:t xml:space="preserve">Define and identify problems </w:t>
      </w:r>
    </w:p>
    <w:p w14:paraId="7E936D36" w14:textId="31CA797B" w:rsidR="00974D3B" w:rsidRDefault="002F53DF" w:rsidP="00974D3B">
      <w:pPr>
        <w:spacing w:line="276" w:lineRule="auto"/>
      </w:pPr>
      <w:r>
        <w:t>17</w:t>
      </w:r>
      <w:r w:rsidR="00974D3B" w:rsidRPr="005E3F15">
        <w:t xml:space="preserve">: </w:t>
      </w:r>
      <w:r w:rsidR="00974D3B" w:rsidRPr="000B5538">
        <w:t xml:space="preserve">If I encounter a problem, I </w:t>
      </w:r>
      <w:r w:rsidR="00974D3B">
        <w:t xml:space="preserve">usually </w:t>
      </w:r>
      <w:r w:rsidR="00974D3B" w:rsidRPr="000B5538">
        <w:t>examine it from different points of view.</w:t>
      </w:r>
      <w:r w:rsidR="00974D3B" w:rsidRPr="005E3F15">
        <w:t xml:space="preserve"> </w:t>
      </w:r>
    </w:p>
    <w:p w14:paraId="3E3E655A" w14:textId="0C0F895A" w:rsidR="00974D3B" w:rsidRPr="005E3F15" w:rsidRDefault="00997941" w:rsidP="00974D3B">
      <w:pPr>
        <w:spacing w:line="276" w:lineRule="auto"/>
      </w:pPr>
      <w:r>
        <w:t>18</w:t>
      </w:r>
      <w:r w:rsidR="00974D3B" w:rsidRPr="005E3F15">
        <w:t xml:space="preserve">: </w:t>
      </w:r>
      <w:r w:rsidR="00974D3B" w:rsidRPr="000B5538">
        <w:t xml:space="preserve">I can </w:t>
      </w:r>
      <w:r w:rsidR="00974D3B">
        <w:t xml:space="preserve">usually </w:t>
      </w:r>
      <w:r w:rsidR="00974D3B" w:rsidRPr="000B5538">
        <w:t xml:space="preserve">separate important </w:t>
      </w:r>
      <w:r w:rsidR="00974D3B">
        <w:t>from</w:t>
      </w:r>
      <w:r w:rsidR="00974D3B" w:rsidRPr="000B5538">
        <w:t xml:space="preserve"> </w:t>
      </w:r>
      <w:r w:rsidR="00974D3B">
        <w:t>un</w:t>
      </w:r>
      <w:r w:rsidR="00974D3B" w:rsidRPr="000B5538">
        <w:t>important things.</w:t>
      </w:r>
      <w:r w:rsidR="00974D3B" w:rsidRPr="005E3F15">
        <w:t xml:space="preserve"> </w:t>
      </w:r>
    </w:p>
    <w:p w14:paraId="7AC30150" w14:textId="16DCA42F" w:rsidR="00974D3B" w:rsidRPr="005E3F15" w:rsidRDefault="00997941" w:rsidP="00974D3B">
      <w:pPr>
        <w:spacing w:line="276" w:lineRule="auto"/>
      </w:pPr>
      <w:r>
        <w:t>19</w:t>
      </w:r>
      <w:r w:rsidR="00974D3B" w:rsidRPr="005E3F15">
        <w:t xml:space="preserve">: </w:t>
      </w:r>
      <w:r w:rsidR="00974D3B" w:rsidRPr="000B5538">
        <w:t xml:space="preserve">When I experience </w:t>
      </w:r>
      <w:r w:rsidR="00974D3B">
        <w:t xml:space="preserve">a </w:t>
      </w:r>
      <w:r w:rsidR="00974D3B" w:rsidRPr="000B5538">
        <w:t>difficult</w:t>
      </w:r>
      <w:r w:rsidR="00974D3B">
        <w:t>y, usually</w:t>
      </w:r>
      <w:r w:rsidR="00974D3B" w:rsidRPr="000B5538">
        <w:t xml:space="preserve"> the first thing I do is to ex</w:t>
      </w:r>
      <w:r w:rsidR="00974D3B">
        <w:t>amine</w:t>
      </w:r>
      <w:r w:rsidR="00974D3B" w:rsidRPr="000B5538">
        <w:t xml:space="preserve"> </w:t>
      </w:r>
      <w:r w:rsidR="00974D3B">
        <w:t>it</w:t>
      </w:r>
      <w:r w:rsidR="00974D3B" w:rsidRPr="000B5538">
        <w:t>.</w:t>
      </w:r>
      <w:r w:rsidR="00974D3B" w:rsidRPr="005E3F15">
        <w:t xml:space="preserve"> </w:t>
      </w:r>
    </w:p>
    <w:p w14:paraId="26164F2D" w14:textId="2993625D" w:rsidR="00974D3B" w:rsidRPr="005E3F15" w:rsidRDefault="00997941" w:rsidP="00974D3B">
      <w:pPr>
        <w:spacing w:line="276" w:lineRule="auto"/>
      </w:pPr>
      <w:r>
        <w:t>20</w:t>
      </w:r>
      <w:r w:rsidR="00974D3B" w:rsidRPr="005E3F15">
        <w:t xml:space="preserve">: </w:t>
      </w:r>
      <w:r w:rsidR="00974D3B" w:rsidRPr="000B5538">
        <w:t xml:space="preserve">I </w:t>
      </w:r>
      <w:r w:rsidR="00974D3B">
        <w:t xml:space="preserve">usually </w:t>
      </w:r>
      <w:r w:rsidR="00974D3B" w:rsidRPr="000B5538">
        <w:t>segment the problem into smaller tasks.</w:t>
      </w:r>
      <w:r w:rsidR="00974D3B" w:rsidRPr="005E3F15">
        <w:t xml:space="preserve"> </w:t>
      </w:r>
    </w:p>
    <w:p w14:paraId="40E84797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2.2. </w:t>
      </w:r>
      <w:r w:rsidRPr="005E3F15">
        <w:rPr>
          <w:b/>
        </w:rPr>
        <w:t>Identify possible solutions</w:t>
      </w:r>
    </w:p>
    <w:p w14:paraId="2A0F4852" w14:textId="1631419C" w:rsidR="00974D3B" w:rsidRDefault="00997941" w:rsidP="00974D3B">
      <w:pPr>
        <w:spacing w:line="276" w:lineRule="auto"/>
      </w:pPr>
      <w:r>
        <w:t>21</w:t>
      </w:r>
      <w:r w:rsidR="00974D3B" w:rsidRPr="005E3F15">
        <w:t xml:space="preserve">: </w:t>
      </w:r>
      <w:r w:rsidR="00974D3B">
        <w:t>When</w:t>
      </w:r>
      <w:r w:rsidR="00974D3B" w:rsidRPr="000B5538">
        <w:t xml:space="preserve"> I </w:t>
      </w:r>
      <w:r w:rsidR="00974D3B">
        <w:t>face</w:t>
      </w:r>
      <w:r w:rsidR="00974D3B" w:rsidRPr="000B5538">
        <w:t xml:space="preserve"> a problem, </w:t>
      </w:r>
      <w:r w:rsidR="00974D3B">
        <w:t>usually my first thought is to solve it</w:t>
      </w:r>
      <w:r w:rsidR="00974D3B" w:rsidRPr="005E3F15">
        <w:t xml:space="preserve">. </w:t>
      </w:r>
    </w:p>
    <w:p w14:paraId="27562AD0" w14:textId="7AAEBD82" w:rsidR="00974D3B" w:rsidRPr="005E3F15" w:rsidRDefault="00997941" w:rsidP="00974D3B">
      <w:pPr>
        <w:spacing w:line="276" w:lineRule="auto"/>
      </w:pPr>
      <w:r>
        <w:t>22</w:t>
      </w:r>
      <w:r w:rsidR="00974D3B" w:rsidRPr="005E3F15">
        <w:t xml:space="preserve">: </w:t>
      </w:r>
      <w:r w:rsidR="00974D3B" w:rsidRPr="000B5538">
        <w:t xml:space="preserve">I </w:t>
      </w:r>
      <w:r w:rsidR="00974D3B">
        <w:t xml:space="preserve">can usually </w:t>
      </w:r>
      <w:r w:rsidR="00974D3B" w:rsidRPr="000B5538">
        <w:t>find</w:t>
      </w:r>
      <w:r w:rsidR="00974D3B">
        <w:t xml:space="preserve"> a</w:t>
      </w:r>
      <w:r w:rsidR="00974D3B" w:rsidRPr="000B5538">
        <w:t xml:space="preserve"> solution in </w:t>
      </w:r>
      <w:r w:rsidR="00974D3B">
        <w:t xml:space="preserve">a </w:t>
      </w:r>
      <w:r w:rsidR="00974D3B" w:rsidRPr="000B5538">
        <w:t>difficult situation.</w:t>
      </w:r>
      <w:r w:rsidR="00974D3B" w:rsidRPr="005E3F15">
        <w:t xml:space="preserve"> </w:t>
      </w:r>
    </w:p>
    <w:p w14:paraId="2FB529CE" w14:textId="1CA91B24" w:rsidR="00974D3B" w:rsidRDefault="00997941" w:rsidP="00974D3B">
      <w:pPr>
        <w:spacing w:line="276" w:lineRule="auto"/>
      </w:pPr>
      <w:r>
        <w:t>23</w:t>
      </w:r>
      <w:r w:rsidR="00974D3B" w:rsidRPr="005E3F15">
        <w:t xml:space="preserve">: </w:t>
      </w:r>
      <w:r w:rsidR="00974D3B" w:rsidRPr="000B5538">
        <w:t xml:space="preserve">I usually come up with </w:t>
      </w:r>
      <w:r w:rsidR="00974D3B">
        <w:t>multiple</w:t>
      </w:r>
      <w:r w:rsidR="00974D3B" w:rsidRPr="000B5538">
        <w:t xml:space="preserve"> solutions to a problem</w:t>
      </w:r>
      <w:r w:rsidR="00974D3B">
        <w:t>.</w:t>
      </w:r>
      <w:r w:rsidR="00974D3B" w:rsidRPr="005E3F15">
        <w:t xml:space="preserve"> </w:t>
      </w:r>
    </w:p>
    <w:p w14:paraId="54119F2C" w14:textId="1BEEDA83" w:rsidR="00974D3B" w:rsidRPr="005E3F15" w:rsidRDefault="00997941" w:rsidP="00974D3B">
      <w:pPr>
        <w:spacing w:line="276" w:lineRule="auto"/>
      </w:pPr>
      <w:r w:rsidRPr="005D269C">
        <w:t xml:space="preserve">24: </w:t>
      </w:r>
      <w:r w:rsidR="00974D3B" w:rsidRPr="005D269C">
        <w:t>I am usually able to assess the possible solutions.</w:t>
      </w:r>
    </w:p>
    <w:p w14:paraId="431444EF" w14:textId="77777777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2.3. </w:t>
      </w:r>
      <w:r w:rsidRPr="005E3F15">
        <w:rPr>
          <w:b/>
        </w:rPr>
        <w:t xml:space="preserve">Make decisions and </w:t>
      </w:r>
      <w:r>
        <w:rPr>
          <w:b/>
        </w:rPr>
        <w:t xml:space="preserve">take </w:t>
      </w:r>
      <w:r w:rsidRPr="005E3F15">
        <w:rPr>
          <w:b/>
        </w:rPr>
        <w:t>actions towards a solution</w:t>
      </w:r>
    </w:p>
    <w:p w14:paraId="7BA55884" w14:textId="01601F70" w:rsidR="00974D3B" w:rsidRPr="005E3F15" w:rsidRDefault="00997941" w:rsidP="00974D3B">
      <w:pPr>
        <w:spacing w:line="276" w:lineRule="auto"/>
      </w:pPr>
      <w:r>
        <w:t>25</w:t>
      </w:r>
      <w:r w:rsidR="00974D3B" w:rsidRPr="005E3F15">
        <w:t xml:space="preserve">: </w:t>
      </w:r>
      <w:r w:rsidR="00C70FC5">
        <w:t>When</w:t>
      </w:r>
      <w:r w:rsidR="00974D3B" w:rsidRPr="000B5538">
        <w:t xml:space="preserve"> I meet a problem, I usually know what to do</w:t>
      </w:r>
      <w:r w:rsidR="00974D3B">
        <w:t xml:space="preserve"> immediately</w:t>
      </w:r>
      <w:r w:rsidR="00974D3B" w:rsidRPr="000B5538">
        <w:t>.</w:t>
      </w:r>
      <w:r w:rsidR="00974D3B" w:rsidRPr="005E3F15">
        <w:t xml:space="preserve"> </w:t>
      </w:r>
    </w:p>
    <w:p w14:paraId="1141BC0A" w14:textId="1CF9C2F2" w:rsidR="00974D3B" w:rsidRPr="005E3F15" w:rsidRDefault="00997941" w:rsidP="00974D3B">
      <w:pPr>
        <w:spacing w:line="276" w:lineRule="auto"/>
      </w:pPr>
      <w:r>
        <w:t>26</w:t>
      </w:r>
      <w:r w:rsidR="00974D3B">
        <w:t xml:space="preserve">: </w:t>
      </w:r>
      <w:r w:rsidR="00974D3B" w:rsidRPr="000B5538">
        <w:t>I can</w:t>
      </w:r>
      <w:r w:rsidR="00C70FC5">
        <w:t xml:space="preserve"> usually</w:t>
      </w:r>
      <w:r w:rsidR="00974D3B" w:rsidRPr="000B5538">
        <w:t xml:space="preserve"> choose quickly between two solutions.</w:t>
      </w:r>
      <w:r w:rsidR="00974D3B" w:rsidRPr="005E3F15">
        <w:t xml:space="preserve"> </w:t>
      </w:r>
    </w:p>
    <w:p w14:paraId="21D77751" w14:textId="1345FA59" w:rsidR="00974D3B" w:rsidRPr="005E3F15" w:rsidRDefault="00997941" w:rsidP="00974D3B">
      <w:pPr>
        <w:spacing w:line="276" w:lineRule="auto"/>
      </w:pPr>
      <w:r>
        <w:t>27</w:t>
      </w:r>
      <w:r w:rsidR="00974D3B" w:rsidRPr="005E3F15">
        <w:t>:</w:t>
      </w:r>
      <w:r w:rsidR="00974D3B">
        <w:t xml:space="preserve"> </w:t>
      </w:r>
      <w:r w:rsidR="00974D3B" w:rsidRPr="000B5538">
        <w:t xml:space="preserve">I </w:t>
      </w:r>
      <w:r w:rsidR="00C70FC5">
        <w:t xml:space="preserve">usually </w:t>
      </w:r>
      <w:r w:rsidR="00974D3B" w:rsidRPr="000B5538">
        <w:t xml:space="preserve">try to involve everyone concerned in the </w:t>
      </w:r>
      <w:proofErr w:type="gramStart"/>
      <w:r w:rsidR="00974D3B" w:rsidRPr="000B5538">
        <w:t>problem solving</w:t>
      </w:r>
      <w:proofErr w:type="gramEnd"/>
      <w:r w:rsidR="00974D3B" w:rsidRPr="000B5538">
        <w:t xml:space="preserve"> process.</w:t>
      </w:r>
      <w:r w:rsidR="00974D3B" w:rsidRPr="005E3F15">
        <w:t xml:space="preserve"> </w:t>
      </w:r>
    </w:p>
    <w:p w14:paraId="6209344B" w14:textId="52867673" w:rsidR="00974D3B" w:rsidRPr="005E3F15" w:rsidRDefault="00997941" w:rsidP="00974D3B">
      <w:pPr>
        <w:spacing w:line="276" w:lineRule="auto"/>
        <w:rPr>
          <w:b/>
        </w:rPr>
      </w:pPr>
      <w:r>
        <w:t>28</w:t>
      </w:r>
      <w:r w:rsidR="00974D3B" w:rsidRPr="005E3F15">
        <w:t xml:space="preserve">: </w:t>
      </w:r>
      <w:r w:rsidR="00974D3B" w:rsidRPr="000B5538">
        <w:t>I</w:t>
      </w:r>
      <w:r w:rsidR="00C70FC5">
        <w:t xml:space="preserve"> usually</w:t>
      </w:r>
      <w:r w:rsidR="00916D2D">
        <w:t xml:space="preserve"> act quickly</w:t>
      </w:r>
      <w:r w:rsidR="00974D3B" w:rsidRPr="000B5538">
        <w:t xml:space="preserve"> and examine the </w:t>
      </w:r>
      <w:r w:rsidR="00C70FC5">
        <w:t>consequences of my decision</w:t>
      </w:r>
      <w:r w:rsidR="00974D3B" w:rsidRPr="000B5538">
        <w:t xml:space="preserve"> afterwards.</w:t>
      </w:r>
      <w:r w:rsidR="00974D3B" w:rsidRPr="005E3F15">
        <w:t xml:space="preserve"> </w:t>
      </w:r>
    </w:p>
    <w:p w14:paraId="7108B9B7" w14:textId="77777777" w:rsidR="00693402" w:rsidRDefault="00693402" w:rsidP="00974D3B">
      <w:pPr>
        <w:spacing w:line="276" w:lineRule="auto"/>
        <w:rPr>
          <w:b/>
        </w:rPr>
      </w:pPr>
    </w:p>
    <w:p w14:paraId="2DBD25CF" w14:textId="77777777" w:rsidR="00693402" w:rsidRDefault="00693402" w:rsidP="00974D3B">
      <w:pPr>
        <w:spacing w:line="276" w:lineRule="auto"/>
        <w:rPr>
          <w:b/>
        </w:rPr>
      </w:pPr>
    </w:p>
    <w:p w14:paraId="17C40210" w14:textId="76C99099" w:rsidR="00974D3B" w:rsidRDefault="00974D3B" w:rsidP="00974D3B">
      <w:pPr>
        <w:spacing w:line="276" w:lineRule="auto"/>
        <w:rPr>
          <w:b/>
        </w:rPr>
      </w:pPr>
      <w:r>
        <w:rPr>
          <w:b/>
        </w:rPr>
        <w:lastRenderedPageBreak/>
        <w:t xml:space="preserve">2.4. </w:t>
      </w:r>
      <w:r w:rsidRPr="00F672BD">
        <w:rPr>
          <w:b/>
        </w:rPr>
        <w:t>Assertive and open communication</w:t>
      </w:r>
    </w:p>
    <w:p w14:paraId="0AB203A9" w14:textId="2E089BF9" w:rsidR="00974D3B" w:rsidRPr="00997941" w:rsidRDefault="00997941" w:rsidP="00974D3B">
      <w:pPr>
        <w:spacing w:line="276" w:lineRule="auto"/>
      </w:pPr>
      <w:r w:rsidRPr="00997941">
        <w:t>29</w:t>
      </w:r>
      <w:r>
        <w:t>:</w:t>
      </w:r>
      <w:r w:rsidR="00A00B8E">
        <w:t xml:space="preserve"> I usually express my own needs using an “I” message.</w:t>
      </w:r>
    </w:p>
    <w:p w14:paraId="2FD5C8F9" w14:textId="6C3608BD" w:rsidR="00997941" w:rsidRPr="00997941" w:rsidRDefault="00997941" w:rsidP="00974D3B">
      <w:pPr>
        <w:spacing w:line="276" w:lineRule="auto"/>
      </w:pPr>
      <w:r w:rsidRPr="00997941">
        <w:t>30</w:t>
      </w:r>
      <w:r>
        <w:t>:</w:t>
      </w:r>
      <w:r w:rsidR="00A00B8E">
        <w:t xml:space="preserve"> </w:t>
      </w:r>
      <w:r w:rsidR="001C0BA6">
        <w:t>I usually express</w:t>
      </w:r>
      <w:r w:rsidR="00553B4C">
        <w:t xml:space="preserve"> my feelings without blaming others.</w:t>
      </w:r>
    </w:p>
    <w:p w14:paraId="0A2B9ECB" w14:textId="6C69CA44" w:rsidR="00997941" w:rsidRPr="00997941" w:rsidRDefault="00997941" w:rsidP="00974D3B">
      <w:pPr>
        <w:spacing w:line="276" w:lineRule="auto"/>
      </w:pPr>
      <w:r w:rsidRPr="00997941">
        <w:t>31</w:t>
      </w:r>
      <w:r>
        <w:t>:</w:t>
      </w:r>
      <w:r w:rsidR="00A00B8E">
        <w:t xml:space="preserve"> </w:t>
      </w:r>
      <w:r w:rsidR="00553B4C">
        <w:t xml:space="preserve">I </w:t>
      </w:r>
      <w:r w:rsidR="00E826A9">
        <w:t xml:space="preserve">am </w:t>
      </w:r>
      <w:r w:rsidR="00553B4C">
        <w:t>usually patient toward others and listen</w:t>
      </w:r>
      <w:r w:rsidR="005D269C">
        <w:t xml:space="preserve"> to</w:t>
      </w:r>
      <w:r w:rsidR="00553B4C">
        <w:t xml:space="preserve"> them carefully.</w:t>
      </w:r>
    </w:p>
    <w:p w14:paraId="0B3A2D34" w14:textId="3A04CB0A" w:rsidR="00997941" w:rsidRPr="00997941" w:rsidRDefault="00997941" w:rsidP="00974D3B">
      <w:pPr>
        <w:spacing w:line="276" w:lineRule="auto"/>
      </w:pPr>
      <w:r w:rsidRPr="00997941">
        <w:t>32</w:t>
      </w:r>
      <w:r>
        <w:t>:</w:t>
      </w:r>
      <w:r w:rsidR="00A00B8E">
        <w:t xml:space="preserve"> </w:t>
      </w:r>
      <w:r w:rsidR="00046539">
        <w:t xml:space="preserve">I usually </w:t>
      </w:r>
      <w:r w:rsidR="005D269C">
        <w:t>consider</w:t>
      </w:r>
      <w:r w:rsidR="00046539">
        <w:t xml:space="preserve"> how</w:t>
      </w:r>
      <w:r w:rsidR="005D269C">
        <w:t xml:space="preserve"> the other person would react to</w:t>
      </w:r>
      <w:r w:rsidR="00046539">
        <w:t xml:space="preserve"> our conversation.</w:t>
      </w:r>
    </w:p>
    <w:p w14:paraId="6A4321EA" w14:textId="77777777" w:rsidR="00974D3B" w:rsidRDefault="00974D3B" w:rsidP="00974D3B">
      <w:pPr>
        <w:spacing w:line="276" w:lineRule="auto"/>
        <w:rPr>
          <w:b/>
        </w:rPr>
      </w:pPr>
    </w:p>
    <w:p w14:paraId="2C78FEB4" w14:textId="24AF88FA" w:rsidR="00974D3B" w:rsidRPr="005E3F15" w:rsidRDefault="00974D3B" w:rsidP="00974D3B">
      <w:pPr>
        <w:spacing w:line="276" w:lineRule="auto"/>
        <w:rPr>
          <w:b/>
        </w:rPr>
      </w:pPr>
      <w:r>
        <w:rPr>
          <w:b/>
        </w:rPr>
        <w:t xml:space="preserve">3. </w:t>
      </w:r>
      <w:r w:rsidRPr="005E3F15">
        <w:rPr>
          <w:b/>
        </w:rPr>
        <w:t>Management of own learning process</w:t>
      </w:r>
      <w:r w:rsidRPr="005E3F15">
        <w:t xml:space="preserve"> </w:t>
      </w:r>
      <w:r w:rsidR="006F4E26">
        <w:rPr>
          <w:b/>
        </w:rPr>
        <w:t>questions</w:t>
      </w:r>
    </w:p>
    <w:p w14:paraId="38CFFA0F" w14:textId="52AFC91A" w:rsidR="00974D3B" w:rsidRPr="005E3F15" w:rsidRDefault="00974D3B" w:rsidP="00974D3B">
      <w:pPr>
        <w:spacing w:line="276" w:lineRule="auto"/>
        <w:jc w:val="both"/>
        <w:rPr>
          <w:color w:val="35363F"/>
        </w:rPr>
      </w:pPr>
      <w:r w:rsidRPr="005E3F15">
        <w:rPr>
          <w:color w:val="35363F"/>
        </w:rPr>
        <w:t>In this area, the skill „</w:t>
      </w:r>
      <w:r w:rsidRPr="005E3F15">
        <w:t xml:space="preserve">Management of own learning process” is evaluated. The area covers </w:t>
      </w:r>
      <w:r w:rsidR="00A94491">
        <w:t xml:space="preserve">four </w:t>
      </w:r>
      <w:r w:rsidRPr="005E3F15">
        <w:t xml:space="preserve">sections each </w:t>
      </w:r>
      <w:r w:rsidR="00A94491" w:rsidRPr="005E3F15">
        <w:t xml:space="preserve">with </w:t>
      </w:r>
      <w:r w:rsidRPr="005E3F15">
        <w:t xml:space="preserve">four statements. The aim is to discover students` ability to organise and evaluate their learning process. Further, it is of interest how they find </w:t>
      </w:r>
      <w:r w:rsidRPr="005E3F15">
        <w:rPr>
          <w:color w:val="35363F"/>
        </w:rPr>
        <w:t xml:space="preserve">strategies and training opportunities and estimate and adjust them to their own goals. </w:t>
      </w:r>
    </w:p>
    <w:p w14:paraId="5B71D8AE" w14:textId="77777777" w:rsidR="00974D3B" w:rsidRPr="005E3F15" w:rsidRDefault="00974D3B" w:rsidP="00974D3B">
      <w:pPr>
        <w:spacing w:line="276" w:lineRule="auto"/>
        <w:rPr>
          <w:b/>
          <w:color w:val="35363F"/>
        </w:rPr>
      </w:pPr>
      <w:r>
        <w:rPr>
          <w:b/>
          <w:color w:val="35363F"/>
        </w:rPr>
        <w:t xml:space="preserve">3.1. </w:t>
      </w:r>
      <w:r w:rsidRPr="005E3F15">
        <w:rPr>
          <w:b/>
          <w:color w:val="35363F"/>
        </w:rPr>
        <w:t>Strategy/training/time management</w:t>
      </w:r>
    </w:p>
    <w:p w14:paraId="39927D67" w14:textId="2296C4A7" w:rsidR="00974D3B" w:rsidRPr="005E3F15" w:rsidRDefault="00997941" w:rsidP="00974D3B">
      <w:pPr>
        <w:spacing w:line="276" w:lineRule="auto"/>
      </w:pPr>
      <w:r>
        <w:t>33</w:t>
      </w:r>
      <w:r w:rsidR="00974D3B">
        <w:t>: I</w:t>
      </w:r>
      <w:r w:rsidR="00974D3B" w:rsidRPr="005E3F15">
        <w:t xml:space="preserve"> </w:t>
      </w:r>
      <w:r w:rsidR="009E6E5E">
        <w:t>usually develop</w:t>
      </w:r>
      <w:r w:rsidR="00974D3B" w:rsidRPr="005E3F15">
        <w:t xml:space="preserve"> strategies for my learning processes. </w:t>
      </w:r>
    </w:p>
    <w:p w14:paraId="43E1AB5D" w14:textId="685165B5" w:rsidR="00974D3B" w:rsidRPr="005E3F15" w:rsidRDefault="00997941" w:rsidP="00974D3B">
      <w:pPr>
        <w:spacing w:line="276" w:lineRule="auto"/>
      </w:pPr>
      <w:r>
        <w:t>34</w:t>
      </w:r>
      <w:r w:rsidR="00974D3B" w:rsidRPr="005E3F15">
        <w:t xml:space="preserve">: I </w:t>
      </w:r>
      <w:r w:rsidR="00BE23E9">
        <w:t>usually apply</w:t>
      </w:r>
      <w:r w:rsidR="00974D3B" w:rsidRPr="005E3F15">
        <w:t xml:space="preserve"> different methods to </w:t>
      </w:r>
      <w:r w:rsidR="00BE23E9">
        <w:t>learn more efficiently</w:t>
      </w:r>
      <w:r w:rsidR="00974D3B" w:rsidRPr="005E3F15">
        <w:t xml:space="preserve">. </w:t>
      </w:r>
    </w:p>
    <w:p w14:paraId="4377EB8C" w14:textId="2D88C8DA" w:rsidR="00974D3B" w:rsidRPr="005E3F15" w:rsidRDefault="00997941" w:rsidP="00974D3B">
      <w:pPr>
        <w:spacing w:line="276" w:lineRule="auto"/>
      </w:pPr>
      <w:r>
        <w:t>35</w:t>
      </w:r>
      <w:r w:rsidR="00974D3B" w:rsidRPr="005E3F15">
        <w:t>: I</w:t>
      </w:r>
      <w:r w:rsidR="00BE23E9">
        <w:t xml:space="preserve"> usually</w:t>
      </w:r>
      <w:r w:rsidR="00974D3B" w:rsidRPr="005E3F15">
        <w:t xml:space="preserve"> use different </w:t>
      </w:r>
      <w:r w:rsidR="00BE23E9">
        <w:t>re</w:t>
      </w:r>
      <w:r w:rsidR="00974D3B" w:rsidRPr="005E3F15">
        <w:t xml:space="preserve">sources </w:t>
      </w:r>
      <w:r w:rsidR="00BE23E9">
        <w:t>in my learning process</w:t>
      </w:r>
      <w:r w:rsidR="00974D3B" w:rsidRPr="005E3F15">
        <w:t xml:space="preserve">. </w:t>
      </w:r>
    </w:p>
    <w:p w14:paraId="2C8C2BFF" w14:textId="0443BC22" w:rsidR="00883F7D" w:rsidRDefault="00997941" w:rsidP="00974D3B">
      <w:pPr>
        <w:spacing w:line="276" w:lineRule="auto"/>
      </w:pPr>
      <w:r>
        <w:t>36</w:t>
      </w:r>
      <w:r w:rsidR="00974D3B" w:rsidRPr="005E3F15">
        <w:t>: I</w:t>
      </w:r>
      <w:r w:rsidR="00883F7D">
        <w:t xml:space="preserve"> usually plan the time I need to learn new things.</w:t>
      </w:r>
    </w:p>
    <w:p w14:paraId="51D2743C" w14:textId="77777777" w:rsidR="00974D3B" w:rsidRDefault="00974D3B" w:rsidP="00974D3B">
      <w:pPr>
        <w:spacing w:line="276" w:lineRule="auto"/>
        <w:rPr>
          <w:b/>
          <w:color w:val="35363F"/>
        </w:rPr>
      </w:pPr>
      <w:r>
        <w:rPr>
          <w:b/>
          <w:color w:val="35363F"/>
        </w:rPr>
        <w:t>3.2. Information management</w:t>
      </w:r>
    </w:p>
    <w:p w14:paraId="11C1FEA3" w14:textId="1289FD2D" w:rsidR="00974D3B" w:rsidRPr="00F14627" w:rsidRDefault="00997941" w:rsidP="00974D3B">
      <w:pPr>
        <w:spacing w:line="276" w:lineRule="auto"/>
        <w:rPr>
          <w:color w:val="35363F"/>
        </w:rPr>
      </w:pPr>
      <w:r>
        <w:rPr>
          <w:color w:val="35363F"/>
        </w:rPr>
        <w:t>37</w:t>
      </w:r>
      <w:r w:rsidR="00974D3B">
        <w:rPr>
          <w:color w:val="35363F"/>
        </w:rPr>
        <w:t xml:space="preserve">: </w:t>
      </w:r>
      <w:r w:rsidR="00974D3B" w:rsidRPr="00F14627">
        <w:rPr>
          <w:color w:val="35363F"/>
        </w:rPr>
        <w:t xml:space="preserve">I </w:t>
      </w:r>
      <w:r w:rsidR="00C23984">
        <w:rPr>
          <w:color w:val="35363F"/>
        </w:rPr>
        <w:t xml:space="preserve">usually </w:t>
      </w:r>
      <w:r w:rsidR="00974D3B" w:rsidRPr="00F14627">
        <w:rPr>
          <w:color w:val="35363F"/>
        </w:rPr>
        <w:t>consciously focus my attention on important information.</w:t>
      </w:r>
      <w:r w:rsidR="00974D3B">
        <w:rPr>
          <w:color w:val="35363F"/>
        </w:rPr>
        <w:t xml:space="preserve"> </w:t>
      </w:r>
    </w:p>
    <w:p w14:paraId="5A5268B6" w14:textId="472A5D5F" w:rsidR="00974D3B" w:rsidRPr="00F14627" w:rsidRDefault="00997941" w:rsidP="00974D3B">
      <w:pPr>
        <w:spacing w:line="276" w:lineRule="auto"/>
        <w:rPr>
          <w:color w:val="35363F"/>
        </w:rPr>
      </w:pPr>
      <w:r>
        <w:rPr>
          <w:color w:val="35363F"/>
        </w:rPr>
        <w:t>38</w:t>
      </w:r>
      <w:r w:rsidR="00974D3B">
        <w:rPr>
          <w:color w:val="35363F"/>
        </w:rPr>
        <w:t xml:space="preserve">: </w:t>
      </w:r>
      <w:r w:rsidR="00974D3B" w:rsidRPr="00F14627">
        <w:rPr>
          <w:color w:val="35363F"/>
        </w:rPr>
        <w:t xml:space="preserve">I </w:t>
      </w:r>
      <w:r w:rsidR="00C23984">
        <w:rPr>
          <w:color w:val="35363F"/>
        </w:rPr>
        <w:t xml:space="preserve">usually </w:t>
      </w:r>
      <w:r w:rsidR="009207EC">
        <w:rPr>
          <w:color w:val="35363F"/>
        </w:rPr>
        <w:t>explore</w:t>
      </w:r>
      <w:r w:rsidR="00974D3B" w:rsidRPr="00F14627">
        <w:rPr>
          <w:color w:val="35363F"/>
        </w:rPr>
        <w:t xml:space="preserve"> the meaning and significance of new information.</w:t>
      </w:r>
      <w:r w:rsidR="00974D3B">
        <w:rPr>
          <w:color w:val="35363F"/>
        </w:rPr>
        <w:t xml:space="preserve"> </w:t>
      </w:r>
    </w:p>
    <w:p w14:paraId="4AD405E5" w14:textId="15DC26D7" w:rsidR="00974D3B" w:rsidRPr="00F14627" w:rsidRDefault="00C23984" w:rsidP="00974D3B">
      <w:pPr>
        <w:spacing w:line="276" w:lineRule="auto"/>
        <w:rPr>
          <w:color w:val="35363F"/>
        </w:rPr>
      </w:pPr>
      <w:r>
        <w:rPr>
          <w:color w:val="35363F"/>
        </w:rPr>
        <w:t>39</w:t>
      </w:r>
      <w:r w:rsidR="00974D3B">
        <w:rPr>
          <w:color w:val="35363F"/>
        </w:rPr>
        <w:t xml:space="preserve">: </w:t>
      </w:r>
      <w:r w:rsidR="00974D3B" w:rsidRPr="00F14627">
        <w:rPr>
          <w:color w:val="35363F"/>
        </w:rPr>
        <w:t>I</w:t>
      </w:r>
      <w:r w:rsidRPr="00C23984">
        <w:rPr>
          <w:color w:val="35363F"/>
        </w:rPr>
        <w:t xml:space="preserve"> </w:t>
      </w:r>
      <w:r>
        <w:rPr>
          <w:color w:val="35363F"/>
        </w:rPr>
        <w:t>usually</w:t>
      </w:r>
      <w:r w:rsidR="00974D3B" w:rsidRPr="00F14627">
        <w:rPr>
          <w:color w:val="35363F"/>
        </w:rPr>
        <w:t xml:space="preserve"> write summaries or draw pictures or diagrams to help me understand while learning.</w:t>
      </w:r>
      <w:r w:rsidR="00974D3B">
        <w:rPr>
          <w:color w:val="35363F"/>
        </w:rPr>
        <w:t xml:space="preserve"> </w:t>
      </w:r>
    </w:p>
    <w:p w14:paraId="42F2FA88" w14:textId="1039B94D" w:rsidR="00974D3B" w:rsidRPr="00FA6029" w:rsidRDefault="00C23984" w:rsidP="00974D3B">
      <w:pPr>
        <w:spacing w:line="276" w:lineRule="auto"/>
        <w:rPr>
          <w:color w:val="35363F"/>
        </w:rPr>
      </w:pPr>
      <w:r>
        <w:rPr>
          <w:color w:val="35363F"/>
        </w:rPr>
        <w:t>40</w:t>
      </w:r>
      <w:r w:rsidR="00974D3B">
        <w:rPr>
          <w:color w:val="35363F"/>
        </w:rPr>
        <w:t xml:space="preserve">: </w:t>
      </w:r>
      <w:r w:rsidR="00974D3B" w:rsidRPr="00F14627">
        <w:rPr>
          <w:color w:val="35363F"/>
        </w:rPr>
        <w:t xml:space="preserve">I </w:t>
      </w:r>
      <w:r>
        <w:rPr>
          <w:color w:val="35363F"/>
        </w:rPr>
        <w:t xml:space="preserve">usually </w:t>
      </w:r>
      <w:r w:rsidR="00974D3B" w:rsidRPr="00F14627">
        <w:rPr>
          <w:color w:val="35363F"/>
        </w:rPr>
        <w:t>try to translate new information into my own words.</w:t>
      </w:r>
      <w:r w:rsidR="00974D3B">
        <w:rPr>
          <w:color w:val="35363F"/>
        </w:rPr>
        <w:t xml:space="preserve"> </w:t>
      </w:r>
    </w:p>
    <w:p w14:paraId="12883841" w14:textId="6A23BE09" w:rsidR="009207EC" w:rsidRPr="005E3F15" w:rsidRDefault="009207EC" w:rsidP="009207EC">
      <w:pPr>
        <w:spacing w:line="276" w:lineRule="auto"/>
        <w:rPr>
          <w:b/>
          <w:color w:val="35363F"/>
        </w:rPr>
      </w:pPr>
      <w:r>
        <w:rPr>
          <w:b/>
          <w:color w:val="35363F"/>
        </w:rPr>
        <w:t>3.</w:t>
      </w:r>
      <w:r w:rsidR="00B21D25">
        <w:rPr>
          <w:b/>
          <w:color w:val="35363F"/>
        </w:rPr>
        <w:t>3</w:t>
      </w:r>
      <w:r>
        <w:rPr>
          <w:b/>
          <w:color w:val="35363F"/>
        </w:rPr>
        <w:t xml:space="preserve">. </w:t>
      </w:r>
      <w:r w:rsidRPr="005E3F15">
        <w:rPr>
          <w:b/>
          <w:color w:val="35363F"/>
        </w:rPr>
        <w:t>Organisation and evaluation of learning process</w:t>
      </w:r>
    </w:p>
    <w:p w14:paraId="0EE2E14B" w14:textId="69C1F8A5" w:rsidR="009207EC" w:rsidRPr="005E3F15" w:rsidRDefault="00B21D25" w:rsidP="009207EC">
      <w:pPr>
        <w:spacing w:line="276" w:lineRule="auto"/>
      </w:pPr>
      <w:r>
        <w:t>41</w:t>
      </w:r>
      <w:r w:rsidR="009207EC" w:rsidRPr="005E3F15">
        <w:t xml:space="preserve">: I </w:t>
      </w:r>
      <w:r w:rsidR="009207EC">
        <w:t>usually plan</w:t>
      </w:r>
      <w:r w:rsidR="009207EC" w:rsidRPr="005E3F15">
        <w:t xml:space="preserve"> what I need to do </w:t>
      </w:r>
      <w:r w:rsidR="00381CB2">
        <w:t>within the given timeframe</w:t>
      </w:r>
      <w:r w:rsidR="009207EC" w:rsidRPr="005E3F15">
        <w:t xml:space="preserve">. </w:t>
      </w:r>
    </w:p>
    <w:p w14:paraId="30E9BF42" w14:textId="24561AA7" w:rsidR="009207EC" w:rsidRPr="005E3F15" w:rsidRDefault="00B21D25" w:rsidP="009207EC">
      <w:pPr>
        <w:spacing w:line="276" w:lineRule="auto"/>
      </w:pPr>
      <w:r>
        <w:t>42</w:t>
      </w:r>
      <w:r w:rsidR="009207EC" w:rsidRPr="005E3F15">
        <w:t>: I</w:t>
      </w:r>
      <w:r w:rsidR="00381CB2">
        <w:t xml:space="preserve"> usually</w:t>
      </w:r>
      <w:r w:rsidR="009207EC" w:rsidRPr="005E3F15">
        <w:t xml:space="preserve"> list activities</w:t>
      </w:r>
      <w:r w:rsidR="00381CB2">
        <w:t xml:space="preserve"> and </w:t>
      </w:r>
      <w:r w:rsidR="00381CB2" w:rsidRPr="00381CB2">
        <w:t>prioritize</w:t>
      </w:r>
      <w:r w:rsidR="00381CB2">
        <w:t xml:space="preserve"> them</w:t>
      </w:r>
      <w:r w:rsidR="009207EC" w:rsidRPr="005E3F15">
        <w:t xml:space="preserve">. </w:t>
      </w:r>
    </w:p>
    <w:p w14:paraId="125B059F" w14:textId="04E4F691" w:rsidR="009207EC" w:rsidRPr="005E3F15" w:rsidRDefault="00B21D25" w:rsidP="009207EC">
      <w:pPr>
        <w:spacing w:line="276" w:lineRule="auto"/>
      </w:pPr>
      <w:r>
        <w:t>43</w:t>
      </w:r>
      <w:r w:rsidR="009207EC" w:rsidRPr="005E3F15">
        <w:t xml:space="preserve">: I </w:t>
      </w:r>
      <w:r w:rsidR="00381CB2">
        <w:t>usually</w:t>
      </w:r>
      <w:r w:rsidR="00381CB2" w:rsidRPr="005E3F15">
        <w:t xml:space="preserve"> </w:t>
      </w:r>
      <w:r w:rsidR="005153A0">
        <w:t>divide</w:t>
      </w:r>
      <w:r w:rsidR="009207EC" w:rsidRPr="005E3F15">
        <w:t xml:space="preserve"> and </w:t>
      </w:r>
      <w:r w:rsidR="005153A0">
        <w:t xml:space="preserve">group my </w:t>
      </w:r>
      <w:r w:rsidR="009207EC" w:rsidRPr="005E3F15">
        <w:t xml:space="preserve">tasks. </w:t>
      </w:r>
    </w:p>
    <w:p w14:paraId="48F3528B" w14:textId="57E85B90" w:rsidR="009207EC" w:rsidRDefault="00B21D25" w:rsidP="009207EC">
      <w:pPr>
        <w:spacing w:line="276" w:lineRule="auto"/>
      </w:pPr>
      <w:r>
        <w:t>44</w:t>
      </w:r>
      <w:r w:rsidR="009207EC" w:rsidRPr="005E3F15">
        <w:t>:</w:t>
      </w:r>
      <w:r w:rsidR="009207EC">
        <w:t xml:space="preserve"> </w:t>
      </w:r>
      <w:r w:rsidR="009207EC" w:rsidRPr="005E3F15">
        <w:t xml:space="preserve">I </w:t>
      </w:r>
      <w:r w:rsidR="00381CB2">
        <w:t>usually</w:t>
      </w:r>
      <w:r w:rsidR="00381CB2" w:rsidRPr="005E3F15">
        <w:t xml:space="preserve"> </w:t>
      </w:r>
      <w:r w:rsidR="009207EC" w:rsidRPr="005E3F15">
        <w:t>evaluate the</w:t>
      </w:r>
      <w:r w:rsidR="000E050B">
        <w:t xml:space="preserve"> cost</w:t>
      </w:r>
      <w:r w:rsidR="0051148E">
        <w:t>s</w:t>
      </w:r>
      <w:r w:rsidR="000E050B">
        <w:t xml:space="preserve"> and</w:t>
      </w:r>
      <w:r w:rsidR="009207EC" w:rsidRPr="005E3F15">
        <w:t xml:space="preserve"> benefit</w:t>
      </w:r>
      <w:r w:rsidR="0051148E">
        <w:t>s</w:t>
      </w:r>
      <w:r w:rsidR="009207EC" w:rsidRPr="005E3F15">
        <w:t xml:space="preserve"> of </w:t>
      </w:r>
      <w:r w:rsidR="0051148E">
        <w:t>the</w:t>
      </w:r>
      <w:r w:rsidR="00C103F7">
        <w:t xml:space="preserve"> learning</w:t>
      </w:r>
      <w:r w:rsidR="0051148E">
        <w:t xml:space="preserve"> activities. </w:t>
      </w:r>
    </w:p>
    <w:p w14:paraId="23FCF78D" w14:textId="77777777" w:rsidR="00693402" w:rsidRDefault="00693402" w:rsidP="00B21D25">
      <w:pPr>
        <w:spacing w:line="276" w:lineRule="auto"/>
        <w:rPr>
          <w:b/>
        </w:rPr>
      </w:pPr>
    </w:p>
    <w:p w14:paraId="4B8EB8EB" w14:textId="77777777" w:rsidR="00693402" w:rsidRDefault="00693402" w:rsidP="00B21D25">
      <w:pPr>
        <w:spacing w:line="276" w:lineRule="auto"/>
        <w:rPr>
          <w:b/>
        </w:rPr>
      </w:pPr>
    </w:p>
    <w:p w14:paraId="49CCB956" w14:textId="3AB1A188" w:rsidR="00B21D25" w:rsidRPr="00FA6029" w:rsidRDefault="00AB3A6C" w:rsidP="00B21D25">
      <w:pPr>
        <w:spacing w:line="276" w:lineRule="auto"/>
      </w:pPr>
      <w:r>
        <w:rPr>
          <w:b/>
        </w:rPr>
        <w:lastRenderedPageBreak/>
        <w:t>3.4</w:t>
      </w:r>
      <w:r w:rsidR="00B21D25">
        <w:rPr>
          <w:b/>
        </w:rPr>
        <w:t xml:space="preserve">. </w:t>
      </w:r>
      <w:r w:rsidR="00B21D25" w:rsidRPr="005E3F15">
        <w:rPr>
          <w:b/>
        </w:rPr>
        <w:t xml:space="preserve">Adjust way of learning to own goals </w:t>
      </w:r>
    </w:p>
    <w:p w14:paraId="4DEEFD9F" w14:textId="0B2247A3" w:rsidR="00B21D25" w:rsidRPr="005E3F15" w:rsidRDefault="00B21D25" w:rsidP="00B21D25">
      <w:pPr>
        <w:spacing w:line="276" w:lineRule="auto"/>
      </w:pPr>
      <w:r>
        <w:t>45</w:t>
      </w:r>
      <w:r w:rsidRPr="005E3F15">
        <w:t xml:space="preserve">: I </w:t>
      </w:r>
      <w:r>
        <w:t xml:space="preserve">usually </w:t>
      </w:r>
      <w:r w:rsidRPr="005E3F15">
        <w:t xml:space="preserve">set realistic goals and define what I need to </w:t>
      </w:r>
      <w:r>
        <w:t xml:space="preserve">do to </w:t>
      </w:r>
      <w:r w:rsidRPr="005E3F15">
        <w:t xml:space="preserve">achieve them. </w:t>
      </w:r>
    </w:p>
    <w:p w14:paraId="64848D62" w14:textId="74492F6B" w:rsidR="00B21D25" w:rsidRDefault="00B21D25" w:rsidP="00B21D25">
      <w:pPr>
        <w:spacing w:line="276" w:lineRule="auto"/>
      </w:pPr>
      <w:r>
        <w:t>46</w:t>
      </w:r>
      <w:r w:rsidRPr="005E3F15">
        <w:t xml:space="preserve">: I </w:t>
      </w:r>
      <w:r>
        <w:t>usually consider different ways of learning to</w:t>
      </w:r>
      <w:r w:rsidRPr="005E3F15">
        <w:t xml:space="preserve"> </w:t>
      </w:r>
      <w:r>
        <w:t>achieve my goals.</w:t>
      </w:r>
    </w:p>
    <w:p w14:paraId="4C30D386" w14:textId="2F44834B" w:rsidR="00B21D25" w:rsidRPr="005E3F15" w:rsidRDefault="00B21D25" w:rsidP="00B21D25">
      <w:pPr>
        <w:spacing w:line="276" w:lineRule="auto"/>
      </w:pPr>
      <w:r>
        <w:t>47</w:t>
      </w:r>
      <w:r w:rsidRPr="005E3F15">
        <w:t>: I</w:t>
      </w:r>
      <w:r>
        <w:t xml:space="preserve"> usually have the motivation</w:t>
      </w:r>
      <w:r w:rsidRPr="005E3F15">
        <w:t xml:space="preserve"> to gain knowledge in view of future work opportunities. </w:t>
      </w:r>
    </w:p>
    <w:p w14:paraId="082F9D3D" w14:textId="7452EC3B" w:rsidR="00B21D25" w:rsidRPr="005E3F15" w:rsidRDefault="00B21D25" w:rsidP="00B21D25">
      <w:pPr>
        <w:spacing w:line="276" w:lineRule="auto"/>
      </w:pPr>
      <w:r>
        <w:t>48</w:t>
      </w:r>
      <w:r w:rsidRPr="005E3F15">
        <w:t>: I</w:t>
      </w:r>
      <w:r>
        <w:t xml:space="preserve"> usually</w:t>
      </w:r>
      <w:r w:rsidRPr="005E3F15">
        <w:t xml:space="preserve"> accept setbacks as part of my way to achieve a goal. </w:t>
      </w:r>
    </w:p>
    <w:p w14:paraId="0C7BE65A" w14:textId="17ECF76F" w:rsidR="00E026C5" w:rsidRPr="00974D3B" w:rsidRDefault="00E026C5" w:rsidP="00974D3B"/>
    <w:sectPr w:rsidR="00E026C5" w:rsidRPr="00974D3B" w:rsidSect="0069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78E1" w14:textId="77777777" w:rsidR="006C1C49" w:rsidRDefault="006C1C49" w:rsidP="00693402">
      <w:pPr>
        <w:spacing w:after="0" w:line="240" w:lineRule="auto"/>
      </w:pPr>
      <w:r>
        <w:separator/>
      </w:r>
    </w:p>
  </w:endnote>
  <w:endnote w:type="continuationSeparator" w:id="0">
    <w:p w14:paraId="20C9A65D" w14:textId="77777777" w:rsidR="006C1C49" w:rsidRDefault="006C1C49" w:rsidP="0069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5FDC" w14:textId="77777777" w:rsidR="002A7ED2" w:rsidRDefault="002A7E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1E9B" w14:textId="77777777" w:rsidR="002A7ED2" w:rsidRDefault="002A7E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C707" w14:textId="77777777" w:rsidR="002A7ED2" w:rsidRDefault="002A7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6FC2" w14:textId="77777777" w:rsidR="006C1C49" w:rsidRDefault="006C1C49" w:rsidP="00693402">
      <w:pPr>
        <w:spacing w:after="0" w:line="240" w:lineRule="auto"/>
      </w:pPr>
      <w:r>
        <w:separator/>
      </w:r>
    </w:p>
  </w:footnote>
  <w:footnote w:type="continuationSeparator" w:id="0">
    <w:p w14:paraId="35795CC1" w14:textId="77777777" w:rsidR="006C1C49" w:rsidRDefault="006C1C49" w:rsidP="0069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A782" w14:textId="77777777" w:rsidR="002A7ED2" w:rsidRDefault="002A7E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7EF3" w14:textId="77777777" w:rsidR="00693402" w:rsidRPr="00B20A53" w:rsidRDefault="00693402" w:rsidP="00693402">
    <w:pPr>
      <w:spacing w:after="30"/>
      <w:rPr>
        <w:rFonts w:ascii="Verdana" w:hAnsi="Verdana"/>
        <w:b/>
        <w:color w:val="2E74B5" w:themeColor="accent1" w:themeShade="BF"/>
        <w:sz w:val="20"/>
        <w:szCs w:val="20"/>
      </w:rPr>
    </w:pPr>
    <w:bookmarkStart w:id="0" w:name="_Hlk493230093"/>
    <w:r w:rsidRPr="00B20A53">
      <w:rPr>
        <w:rFonts w:ascii="Verdana" w:hAnsi="Verdana"/>
        <w:b/>
        <w:color w:val="2E74B5" w:themeColor="accent1" w:themeShade="BF"/>
        <w:sz w:val="20"/>
        <w:szCs w:val="20"/>
      </w:rPr>
      <w:t>2015-1-HU01-KA203-013619</w:t>
    </w:r>
  </w:p>
  <w:p w14:paraId="70C30E60" w14:textId="0EE4CC2E" w:rsidR="00693402" w:rsidRDefault="00693402">
    <w:pPr>
      <w:pStyle w:val="lfej"/>
    </w:pPr>
    <w:bookmarkStart w:id="1" w:name="_GoBack"/>
    <w:bookmarkEnd w:id="0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79BE13" wp14:editId="5375FCF5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760000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ECFB7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04A13C8" wp14:editId="1AFB912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905200" cy="860400"/>
          <wp:effectExtent l="0" t="0" r="0" b="0"/>
          <wp:wrapNone/>
          <wp:docPr id="3" name="Kép 5" descr="C:\Users\TITKAR~1\AppData\Local\Temp\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C:\Users\TITKAR~1\AppData\Local\Temp\erasmus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62FC21" wp14:editId="3901F407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1713600" cy="716400"/>
          <wp:effectExtent l="0" t="0" r="1270" b="7620"/>
          <wp:wrapNone/>
          <wp:docPr id="5" name="Kép 5" descr="C:\Users\admin\Desktop\MUNKA\Erasmus+\LELLE\Disszemináció\Logo\Logo3\Lell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UNKA\Erasmus+\LELLE\Disszemináció\Logo\Logo3\Lelle logo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C459" w14:textId="77777777" w:rsidR="002A7ED2" w:rsidRDefault="002A7E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C5A"/>
    <w:multiLevelType w:val="hybridMultilevel"/>
    <w:tmpl w:val="B8342DBC"/>
    <w:lvl w:ilvl="0" w:tplc="8EAA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5"/>
    <w:rsid w:val="00046539"/>
    <w:rsid w:val="0005105A"/>
    <w:rsid w:val="000E050B"/>
    <w:rsid w:val="000F1B58"/>
    <w:rsid w:val="001B7CD8"/>
    <w:rsid w:val="001C0BA6"/>
    <w:rsid w:val="002A7ED2"/>
    <w:rsid w:val="002F53DF"/>
    <w:rsid w:val="003442EB"/>
    <w:rsid w:val="00367E6F"/>
    <w:rsid w:val="00376F16"/>
    <w:rsid w:val="00381CB2"/>
    <w:rsid w:val="00384C8B"/>
    <w:rsid w:val="003B3258"/>
    <w:rsid w:val="003E190C"/>
    <w:rsid w:val="00417E96"/>
    <w:rsid w:val="004238C4"/>
    <w:rsid w:val="0043707E"/>
    <w:rsid w:val="00477104"/>
    <w:rsid w:val="005002F2"/>
    <w:rsid w:val="00501964"/>
    <w:rsid w:val="0051148E"/>
    <w:rsid w:val="005153A0"/>
    <w:rsid w:val="00521FBD"/>
    <w:rsid w:val="00523D52"/>
    <w:rsid w:val="00553B4C"/>
    <w:rsid w:val="0058273A"/>
    <w:rsid w:val="005C1D04"/>
    <w:rsid w:val="005D269C"/>
    <w:rsid w:val="00626897"/>
    <w:rsid w:val="00643A1C"/>
    <w:rsid w:val="00662FDE"/>
    <w:rsid w:val="00693402"/>
    <w:rsid w:val="0069562D"/>
    <w:rsid w:val="006B2C5A"/>
    <w:rsid w:val="006C1C49"/>
    <w:rsid w:val="006C4634"/>
    <w:rsid w:val="006F25AC"/>
    <w:rsid w:val="006F4E26"/>
    <w:rsid w:val="00752818"/>
    <w:rsid w:val="007533DC"/>
    <w:rsid w:val="00754B4D"/>
    <w:rsid w:val="00796671"/>
    <w:rsid w:val="007E01CA"/>
    <w:rsid w:val="0080140C"/>
    <w:rsid w:val="00813069"/>
    <w:rsid w:val="00822A72"/>
    <w:rsid w:val="0082386D"/>
    <w:rsid w:val="008451EE"/>
    <w:rsid w:val="00883A7C"/>
    <w:rsid w:val="00883F7D"/>
    <w:rsid w:val="00916D2D"/>
    <w:rsid w:val="009207EC"/>
    <w:rsid w:val="00937159"/>
    <w:rsid w:val="00937B79"/>
    <w:rsid w:val="00967411"/>
    <w:rsid w:val="009727C6"/>
    <w:rsid w:val="00974D3B"/>
    <w:rsid w:val="00997941"/>
    <w:rsid w:val="009E6E5E"/>
    <w:rsid w:val="00A00B8E"/>
    <w:rsid w:val="00A31054"/>
    <w:rsid w:val="00A94491"/>
    <w:rsid w:val="00A9449A"/>
    <w:rsid w:val="00AB1BB4"/>
    <w:rsid w:val="00AB3A6C"/>
    <w:rsid w:val="00AB7062"/>
    <w:rsid w:val="00AD2FEB"/>
    <w:rsid w:val="00B21D25"/>
    <w:rsid w:val="00B30686"/>
    <w:rsid w:val="00BE23E9"/>
    <w:rsid w:val="00C103F7"/>
    <w:rsid w:val="00C23984"/>
    <w:rsid w:val="00C70FC5"/>
    <w:rsid w:val="00C72334"/>
    <w:rsid w:val="00CD6225"/>
    <w:rsid w:val="00CE0E31"/>
    <w:rsid w:val="00D947CC"/>
    <w:rsid w:val="00DD6D64"/>
    <w:rsid w:val="00DE212A"/>
    <w:rsid w:val="00DF636D"/>
    <w:rsid w:val="00E026C5"/>
    <w:rsid w:val="00E31FFE"/>
    <w:rsid w:val="00E77032"/>
    <w:rsid w:val="00E826A9"/>
    <w:rsid w:val="00EB0D64"/>
    <w:rsid w:val="00ED1825"/>
    <w:rsid w:val="00F14627"/>
    <w:rsid w:val="00F672BD"/>
    <w:rsid w:val="00FA6029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EE9FC"/>
  <w15:docId w15:val="{6AADCC1C-083B-4358-BFD5-7FF0FFA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62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026C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6C5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6C5"/>
    <w:rPr>
      <w:sz w:val="24"/>
      <w:szCs w:val="24"/>
      <w:lang w:val="pl-P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6C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6C5"/>
    <w:rPr>
      <w:b/>
      <w:bCs/>
      <w:sz w:val="20"/>
      <w:szCs w:val="20"/>
      <w:lang w:val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6C5"/>
    <w:rPr>
      <w:rFonts w:ascii="Lucida Grande" w:hAnsi="Lucida Grande" w:cs="Lucida Grande"/>
      <w:sz w:val="18"/>
      <w:szCs w:val="18"/>
      <w:lang w:val="pl-PL"/>
    </w:rPr>
  </w:style>
  <w:style w:type="paragraph" w:styleId="lfej">
    <w:name w:val="header"/>
    <w:basedOn w:val="Norml"/>
    <w:link w:val="lfejChar"/>
    <w:uiPriority w:val="99"/>
    <w:unhideWhenUsed/>
    <w:rsid w:val="006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402"/>
  </w:style>
  <w:style w:type="paragraph" w:styleId="llb">
    <w:name w:val="footer"/>
    <w:basedOn w:val="Norml"/>
    <w:link w:val="llbChar"/>
    <w:uiPriority w:val="99"/>
    <w:unhideWhenUsed/>
    <w:rsid w:val="0069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663</Words>
  <Characters>4577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boeck</dc:creator>
  <cp:lastModifiedBy>Asus</cp:lastModifiedBy>
  <cp:revision>7</cp:revision>
  <dcterms:created xsi:type="dcterms:W3CDTF">2017-08-22T16:23:00Z</dcterms:created>
  <dcterms:modified xsi:type="dcterms:W3CDTF">2017-09-18T06:20:00Z</dcterms:modified>
</cp:coreProperties>
</file>